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4A" w:rsidRPr="00C0138F" w:rsidRDefault="00C0138F" w:rsidP="00C0138F">
      <w:pPr>
        <w:jc w:val="center"/>
        <w:rPr>
          <w:rFonts w:ascii="Times New Roman" w:hAnsi="Times New Roman" w:cs="Times New Roman"/>
          <w:b/>
          <w:sz w:val="36"/>
          <w:szCs w:val="36"/>
        </w:rPr>
      </w:pPr>
      <w:r w:rsidRPr="00C0138F">
        <w:rPr>
          <w:rFonts w:ascii="Times New Roman" w:hAnsi="Times New Roman" w:cs="Times New Roman"/>
          <w:b/>
          <w:sz w:val="36"/>
          <w:szCs w:val="36"/>
        </w:rPr>
        <w:t>Информационная справка</w:t>
      </w:r>
    </w:p>
    <w:p w:rsidR="00C0138F" w:rsidRPr="00C0138F" w:rsidRDefault="00C0138F" w:rsidP="00C0138F">
      <w:pPr>
        <w:pStyle w:val="a3"/>
        <w:spacing w:before="0" w:beforeAutospacing="0" w:after="0" w:afterAutospacing="0"/>
        <w:ind w:firstLine="567"/>
        <w:jc w:val="both"/>
        <w:rPr>
          <w:sz w:val="28"/>
          <w:szCs w:val="28"/>
        </w:rPr>
      </w:pPr>
      <w:r w:rsidRPr="00C0138F">
        <w:rPr>
          <w:color w:val="1D1333"/>
          <w:sz w:val="28"/>
          <w:szCs w:val="28"/>
        </w:rPr>
        <w:t>В опросе приняло участие 177 человек, средний возраст которых составляет 76 лет, максимальный возраст 90 лет, а минимальный 62 года, разница в возрасте респондентов составила 28 лет. Люди старшего поколения в возрасте 78 лет участвовали в опросе чаще всего.</w:t>
      </w:r>
    </w:p>
    <w:p w:rsidR="00C0138F" w:rsidRPr="00C0138F" w:rsidRDefault="00C0138F" w:rsidP="00C0138F">
      <w:pPr>
        <w:pStyle w:val="a3"/>
        <w:spacing w:before="0" w:beforeAutospacing="0" w:after="0" w:afterAutospacing="0"/>
        <w:ind w:firstLine="567"/>
        <w:jc w:val="both"/>
        <w:rPr>
          <w:sz w:val="28"/>
          <w:szCs w:val="28"/>
        </w:rPr>
      </w:pPr>
      <w:r w:rsidRPr="00C0138F">
        <w:rPr>
          <w:color w:val="1D1333"/>
          <w:sz w:val="28"/>
          <w:szCs w:val="28"/>
        </w:rPr>
        <w:t>Место людей старшего поколения в семье, как и в обществе в целом, определяется общим социально-экономическим культурным развитием, материальными и хозяйственными взаимоотношениями, личностными и национальными обычаями. Помощь своим детям и внукам положительно влияет на эмоции. Люди старшего поколения обретают чувство уверенности в своей полезности. Также они стара</w:t>
      </w:r>
      <w:bookmarkStart w:id="0" w:name="_GoBack"/>
      <w:bookmarkEnd w:id="0"/>
      <w:r w:rsidRPr="00C0138F">
        <w:rPr>
          <w:color w:val="1D1333"/>
          <w:sz w:val="28"/>
          <w:szCs w:val="28"/>
        </w:rPr>
        <w:t xml:space="preserve">ются дать важный совет младшему поколению, передать традиции. Согласно проведенному опросу, более половины респондентов (58,33%) проживают в одиночестве, что может привести к ощущению угнетенности и ненужности. Меньше трети респондентов (25%) проживают с супругом (ой). Люди старшего поколения Липецка, Задонского, </w:t>
      </w:r>
      <w:proofErr w:type="spellStart"/>
      <w:r w:rsidRPr="00C0138F">
        <w:rPr>
          <w:color w:val="1D1333"/>
          <w:sz w:val="28"/>
          <w:szCs w:val="28"/>
        </w:rPr>
        <w:t>Добровского</w:t>
      </w:r>
      <w:proofErr w:type="spellEnd"/>
      <w:r w:rsidRPr="00C0138F">
        <w:rPr>
          <w:color w:val="1D1333"/>
          <w:sz w:val="28"/>
          <w:szCs w:val="28"/>
        </w:rPr>
        <w:t xml:space="preserve"> муниципальных районов проживают в кругу своих детей и внуков (16,67%) и самая малая часть людей старшего поколения (4,17%) проживают с близкими людьми. Большинство людей старшего поколения Липецка любят и имеют возможность помогать своим родным и близким (66,67%). Одиночество тяжелое испытания для людей старшего поколения, поэтому многие стараются больше времени проводить со своими близкими, желают быть нужными и одновременно сами нуждаются во внимании. Люди старшего поколения Липецка не всегда имеют возможность помогать своим родным и близким (8,33%). В городском социуме люди старшего поколения иногда предпочитают не помогать своим родным и близким (20,83%), а иногда возможность позитивного взаимодействия имеет объективные преграды (4,17%). Люди старшего поколения нуждаются в помощи, с удовольствием помощь принимают, если эта помощь от всей души, если она оказана с тонким чувством такта и не унижает человеческое достоинство. К сожалению, не всегда помощь оказывается так что и тот, кто оказывает помощь и тот, кто получает помощь оказываются довольными. Реализация такого тончайшего механизма социального взаимодействия не всегда бывает успешной, поэтому одной из возможных стратегий жизнедеятельности людей старшего поколения является попытка жить независимо, рассчитывать только на те ресурсы, которыми реально располагает человек старшего поколения, что собственно и подтверждают эмпирические данные социологического исследования. Несмотря на то, что многие люди этой категории стараются существовать независимо, и тем не менее они большинство из них нуждается в помощи (70,83%). Лишь немногие предпочитают, чтобы им не помогали (25%). По статистике, большинство людей старшего поколения после выхода на пенсию понимают, что на пенсию прожить невозможно и поэтому продолжают трудовую деятельность, пока им позволяет здоровье и есть возможность трудоустройства. Более того, они стараются не обременять никого из своего окружения своими проблемами и </w:t>
      </w:r>
      <w:r w:rsidRPr="00C0138F">
        <w:rPr>
          <w:color w:val="1D1333"/>
          <w:sz w:val="28"/>
          <w:szCs w:val="28"/>
        </w:rPr>
        <w:lastRenderedPageBreak/>
        <w:t xml:space="preserve">стараются по мере возможности справляются со всем сами. Они самостоятельны и с легкостью могут принимать важные решения, ссылаясь на собственный опыт. Об этом свидетельствуют данные социологического исследования, 94,4% респондентов считают, что самостоятельность для них важна. Излишняя опека лишает их этой возможности, поэтому помогая людям старшего поколения важно прислушиваться к их желаниям. Многие начинают чувствовать свою беспомощность и ограничения. Каждый человек, вне зависимости от возраста, хочет чувствовать себя важным и нужным. Чувство «ненужности, </w:t>
      </w:r>
      <w:proofErr w:type="spellStart"/>
      <w:r w:rsidRPr="00C0138F">
        <w:rPr>
          <w:color w:val="1D1333"/>
          <w:sz w:val="28"/>
          <w:szCs w:val="28"/>
        </w:rPr>
        <w:t>невостребованности</w:t>
      </w:r>
      <w:proofErr w:type="spellEnd"/>
      <w:r w:rsidRPr="00C0138F">
        <w:rPr>
          <w:color w:val="1D1333"/>
          <w:sz w:val="28"/>
          <w:szCs w:val="28"/>
        </w:rPr>
        <w:t>» возникает из-за того, что они меняют свой ритм жизни, не все могут направить свою энергию в правильное русло, некоторые не справляются с этим и требуют повышенного внимания от близких. В такой момент важно объяснить человеку, что его чувство ненужности появилось не из-за того, что вы меньше внимания ему уделяете, а из-за того, что у него появилось больше свободного времени.</w:t>
      </w:r>
    </w:p>
    <w:p w:rsidR="00C0138F" w:rsidRDefault="00C0138F"/>
    <w:sectPr w:rsidR="00C01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54"/>
    <w:rsid w:val="00851AEB"/>
    <w:rsid w:val="00964254"/>
    <w:rsid w:val="00C0138F"/>
    <w:rsid w:val="00FB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EEFC-2DB8-4466-A40A-628B86F6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3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(Свирская) Олеся М.</dc:creator>
  <cp:keywords/>
  <dc:description/>
  <cp:lastModifiedBy>Потапова (Свирская) Олеся М.</cp:lastModifiedBy>
  <cp:revision>2</cp:revision>
  <dcterms:created xsi:type="dcterms:W3CDTF">2020-12-21T12:24:00Z</dcterms:created>
  <dcterms:modified xsi:type="dcterms:W3CDTF">2020-12-21T12:25:00Z</dcterms:modified>
</cp:coreProperties>
</file>