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1B" w:rsidRPr="00E8331B" w:rsidRDefault="00E8331B" w:rsidP="00E833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color w:val="1D1333"/>
          <w:sz w:val="36"/>
          <w:szCs w:val="36"/>
          <w:lang w:eastAsia="ru-RU"/>
        </w:rPr>
      </w:pPr>
      <w:r w:rsidRPr="00E8331B">
        <w:rPr>
          <w:rFonts w:ascii="Times New Roman" w:eastAsia="Times New Roman" w:hAnsi="Times New Roman" w:cs="Times New Roman"/>
          <w:b/>
          <w:iCs/>
          <w:color w:val="1D1333"/>
          <w:sz w:val="36"/>
          <w:szCs w:val="36"/>
          <w:lang w:eastAsia="ru-RU"/>
        </w:rPr>
        <w:t>Рекомендации к составлению индивидуального плана работы для восстановления речевых функций</w:t>
      </w:r>
    </w:p>
    <w:p w:rsidR="00E8331B" w:rsidRPr="00E8331B" w:rsidRDefault="00E8331B" w:rsidP="00E83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31B" w:rsidRPr="00E8331B" w:rsidRDefault="00E8331B" w:rsidP="00E83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1B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План работы включает пять этапов:</w:t>
      </w:r>
    </w:p>
    <w:p w:rsidR="00E8331B" w:rsidRPr="00E8331B" w:rsidRDefault="00E8331B" w:rsidP="00E83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1B"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t>1 этап:</w:t>
      </w:r>
      <w:r w:rsidRPr="00E8331B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Рассматривание таблицы и разбор того, что на ней изображено.</w:t>
      </w:r>
    </w:p>
    <w:p w:rsidR="00E8331B" w:rsidRPr="00E8331B" w:rsidRDefault="00E8331B" w:rsidP="00E83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1B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На первом этапе знакомить с символами. Человек с нарушением речи учиться «находить слова, спрятавшиеся в картинках», а также образовывать новые слова.</w:t>
      </w:r>
    </w:p>
    <w:p w:rsidR="00E8331B" w:rsidRPr="00E8331B" w:rsidRDefault="00E8331B" w:rsidP="00E83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1B"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t>2 этап:</w:t>
      </w:r>
      <w:r w:rsidRPr="00E8331B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Осуществляется перекодирование информации, т. е. преобразование из абстрактных символов в образы.</w:t>
      </w:r>
    </w:p>
    <w:p w:rsidR="00E8331B" w:rsidRPr="00E8331B" w:rsidRDefault="00E8331B" w:rsidP="00E83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1B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На втором этапе </w:t>
      </w:r>
      <w:proofErr w:type="spellStart"/>
      <w:r w:rsidRPr="00E8331B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афазик</w:t>
      </w:r>
      <w:proofErr w:type="spellEnd"/>
      <w:r w:rsidRPr="00E8331B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учится «читать» готовые предложения. Сначала предложения даются простые, из 2-х — 3-х слов, затем количество слов увеличивается, добавляются предлоги.</w:t>
      </w:r>
    </w:p>
    <w:p w:rsidR="00E8331B" w:rsidRPr="00E8331B" w:rsidRDefault="00E8331B" w:rsidP="00E83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1B"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t>3 этап:</w:t>
      </w:r>
      <w:r w:rsidRPr="00E8331B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После перекодирования осуществляется пересказ сказки или рассказ по заданной теме (сказки, стихотворения) опорой на символы (образы) т. е. происходит обработка метода запоминания.</w:t>
      </w:r>
    </w:p>
    <w:p w:rsidR="00E8331B" w:rsidRPr="00E8331B" w:rsidRDefault="00E8331B" w:rsidP="00E83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1B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Следующий этап — составление предложений из карточек-символов.</w:t>
      </w:r>
    </w:p>
    <w:p w:rsidR="00E8331B" w:rsidRPr="00E8331B" w:rsidRDefault="00E8331B" w:rsidP="00E83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1B"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t>4 этап:</w:t>
      </w:r>
      <w:r w:rsidRPr="00E8331B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Делается графическая зарисовка </w:t>
      </w:r>
      <w:proofErr w:type="spellStart"/>
      <w:r w:rsidRPr="00E8331B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мнемотаблицы</w:t>
      </w:r>
      <w:proofErr w:type="spellEnd"/>
      <w:r w:rsidRPr="00E8331B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.</w:t>
      </w:r>
    </w:p>
    <w:p w:rsidR="00E8331B" w:rsidRPr="00E8331B" w:rsidRDefault="00E8331B" w:rsidP="00E83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1B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На четвертом этапе учатся составлять рассказы из готовых предложений. В начале этапа составление рассказа дается по картинке</w:t>
      </w:r>
    </w:p>
    <w:p w:rsidR="00E8331B" w:rsidRPr="00E8331B" w:rsidRDefault="00E8331B" w:rsidP="00E83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1B"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t>5 этап:</w:t>
      </w:r>
      <w:r w:rsidRPr="00E8331B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Каждая таблица может воспроизведена при её показе. При воспроизведении текста основной упор делается </w:t>
      </w:r>
      <w:r w:rsidR="0020097B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на изображение главных героев. З</w:t>
      </w:r>
      <w:r w:rsidRPr="00E8331B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адаю вопросы: «Кто (что) спрятался в таблице?», «Про кого это произведение?».</w:t>
      </w:r>
    </w:p>
    <w:p w:rsidR="00E8331B" w:rsidRPr="00E8331B" w:rsidRDefault="00E8331B" w:rsidP="00E83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31B" w:rsidRPr="00E8331B" w:rsidRDefault="00E8331B" w:rsidP="00E83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1B"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t>Применение мнемотехники</w:t>
      </w:r>
    </w:p>
    <w:p w:rsidR="00E8331B" w:rsidRPr="00E8331B" w:rsidRDefault="00E8331B" w:rsidP="00E83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1B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Прием наглядного моделирования может быть использован в разных видах речевой деятельности:</w:t>
      </w:r>
    </w:p>
    <w:p w:rsidR="00E8331B" w:rsidRPr="00E8331B" w:rsidRDefault="00E8331B" w:rsidP="00E8331B">
      <w:pPr>
        <w:numPr>
          <w:ilvl w:val="0"/>
          <w:numId w:val="4"/>
        </w:numPr>
        <w:spacing w:after="0" w:line="240" w:lineRule="auto"/>
        <w:ind w:left="1210"/>
        <w:jc w:val="both"/>
        <w:textAlignment w:val="baseline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E8331B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Пересказ.</w:t>
      </w:r>
    </w:p>
    <w:p w:rsidR="00E8331B" w:rsidRPr="00E8331B" w:rsidRDefault="00E8331B" w:rsidP="00E8331B">
      <w:pPr>
        <w:numPr>
          <w:ilvl w:val="0"/>
          <w:numId w:val="4"/>
        </w:numPr>
        <w:spacing w:after="0" w:line="240" w:lineRule="auto"/>
        <w:ind w:left="1210"/>
        <w:jc w:val="both"/>
        <w:textAlignment w:val="baseline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E8331B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Составление рассказов по картине и серии картин.</w:t>
      </w:r>
    </w:p>
    <w:p w:rsidR="00E8331B" w:rsidRPr="00E8331B" w:rsidRDefault="00E8331B" w:rsidP="00E8331B">
      <w:pPr>
        <w:numPr>
          <w:ilvl w:val="0"/>
          <w:numId w:val="4"/>
        </w:numPr>
        <w:spacing w:after="0" w:line="240" w:lineRule="auto"/>
        <w:ind w:left="1210"/>
        <w:jc w:val="both"/>
        <w:textAlignment w:val="baseline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E8331B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Описательный рассказ.</w:t>
      </w:r>
    </w:p>
    <w:p w:rsidR="00E8331B" w:rsidRPr="00E8331B" w:rsidRDefault="00E8331B" w:rsidP="00E8331B">
      <w:pPr>
        <w:numPr>
          <w:ilvl w:val="0"/>
          <w:numId w:val="4"/>
        </w:numPr>
        <w:spacing w:after="0" w:line="240" w:lineRule="auto"/>
        <w:ind w:left="1210"/>
        <w:jc w:val="both"/>
        <w:textAlignment w:val="baseline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E8331B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Творческий рассказ.</w:t>
      </w:r>
    </w:p>
    <w:p w:rsidR="00E8331B" w:rsidRPr="00E8331B" w:rsidRDefault="00E8331B" w:rsidP="00E8331B">
      <w:pPr>
        <w:numPr>
          <w:ilvl w:val="0"/>
          <w:numId w:val="4"/>
        </w:numPr>
        <w:spacing w:after="0" w:line="240" w:lineRule="auto"/>
        <w:ind w:left="1210"/>
        <w:jc w:val="both"/>
        <w:textAlignment w:val="baseline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E8331B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Заучивание стихов, </w:t>
      </w:r>
      <w:proofErr w:type="spellStart"/>
      <w:r w:rsidRPr="00E8331B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потешек</w:t>
      </w:r>
      <w:proofErr w:type="spellEnd"/>
      <w:r w:rsidRPr="00E8331B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, загадок, пословиц, </w:t>
      </w:r>
      <w:proofErr w:type="spellStart"/>
      <w:r w:rsidRPr="00E8331B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чистоговорок</w:t>
      </w:r>
      <w:proofErr w:type="spellEnd"/>
      <w:r w:rsidRPr="00E8331B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.</w:t>
      </w:r>
    </w:p>
    <w:p w:rsidR="00E8331B" w:rsidRPr="00E8331B" w:rsidRDefault="00E8331B" w:rsidP="00E83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1B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Примером мнемотехники могут быть таблицы, построенные на изображении последовательности процессов умывания, мытья рук, одевания, сервировки стола.</w:t>
      </w:r>
    </w:p>
    <w:p w:rsidR="00E8331B" w:rsidRPr="00E8331B" w:rsidRDefault="00E8331B" w:rsidP="00E83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1B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Используя приемы мнемотехники, можно научить </w:t>
      </w:r>
      <w:proofErr w:type="spellStart"/>
      <w:r w:rsidRPr="00E8331B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афазиков</w:t>
      </w:r>
      <w:proofErr w:type="spellEnd"/>
      <w:r w:rsidRPr="00E8331B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составлять небольшие рассказы.</w:t>
      </w:r>
    </w:p>
    <w:p w:rsidR="00E8331B" w:rsidRPr="00E8331B" w:rsidRDefault="00E8331B" w:rsidP="00E83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31B" w:rsidRPr="00E8331B" w:rsidRDefault="00E8331B" w:rsidP="00E83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1B"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t xml:space="preserve">Рекомендации к составлению </w:t>
      </w:r>
      <w:proofErr w:type="spellStart"/>
      <w:r w:rsidRPr="00E8331B"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t>мнемотаблицы</w:t>
      </w:r>
      <w:proofErr w:type="spellEnd"/>
    </w:p>
    <w:p w:rsidR="00E8331B" w:rsidRPr="00E8331B" w:rsidRDefault="00E8331B" w:rsidP="00E83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331B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Мнемотаблица</w:t>
      </w:r>
      <w:proofErr w:type="spellEnd"/>
      <w:r w:rsidRPr="00E8331B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может быть нарисована от руки или составлена из картинок, как коллаж. На начальном этапе обучения, лучше рисовать небольшие по объему таблицы-ленты, расположив 3-4 картинки в ряд.</w:t>
      </w:r>
    </w:p>
    <w:p w:rsidR="00E8331B" w:rsidRPr="00E8331B" w:rsidRDefault="00E8331B" w:rsidP="00E83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1B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Чтобы составить </w:t>
      </w:r>
      <w:proofErr w:type="spellStart"/>
      <w:r w:rsidRPr="00E8331B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мнемотаблицу</w:t>
      </w:r>
      <w:proofErr w:type="spellEnd"/>
      <w:r w:rsidRPr="00E8331B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, нужно:</w:t>
      </w:r>
    </w:p>
    <w:p w:rsidR="00E8331B" w:rsidRPr="00E8331B" w:rsidRDefault="00E8331B" w:rsidP="0020097B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E8331B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lastRenderedPageBreak/>
        <w:t>Разбить рассказ на части, определяя важные моменты (каждые 2-3 слова), расчертить лист бумаги на квадраты.</w:t>
      </w:r>
    </w:p>
    <w:p w:rsidR="00E8331B" w:rsidRPr="00E8331B" w:rsidRDefault="00E8331B" w:rsidP="0020097B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E8331B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Нарисовать на каждый такой момент картинку (описывая существительные или прилагательные).</w:t>
      </w:r>
    </w:p>
    <w:p w:rsidR="00E8331B" w:rsidRPr="00E8331B" w:rsidRDefault="00E8331B" w:rsidP="0020097B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E8331B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Непонятные слова (глаголы или вопросы) по возможности как-нибудь изобразить или просто поставить знак «?». Это надо будет прокомментировать человеку.</w:t>
      </w:r>
    </w:p>
    <w:p w:rsidR="00E8331B" w:rsidRPr="00E8331B" w:rsidRDefault="00E8331B" w:rsidP="00E83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1B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Затем человеку предлагается запомнить описанное и рассказать поэтапно, смотря на картинки.</w:t>
      </w:r>
    </w:p>
    <w:p w:rsidR="00E8331B" w:rsidRPr="00E8331B" w:rsidRDefault="00E8331B" w:rsidP="00E83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1B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При этом происходят такие процессы:</w:t>
      </w:r>
    </w:p>
    <w:p w:rsidR="00E8331B" w:rsidRPr="00E8331B" w:rsidRDefault="00E8331B" w:rsidP="0020097B">
      <w:pPr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E8331B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Рассмотрение картинок и понимание, что на них изображено.</w:t>
      </w:r>
    </w:p>
    <w:p w:rsidR="00E8331B" w:rsidRPr="00E8331B" w:rsidRDefault="00E8331B" w:rsidP="0020097B">
      <w:pPr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E8331B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Перекодировка информации из визуальной в образную, сопоставление картинки с понятием.</w:t>
      </w:r>
    </w:p>
    <w:p w:rsidR="00E8331B" w:rsidRPr="00E8331B" w:rsidRDefault="00E8331B" w:rsidP="0020097B">
      <w:pPr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E8331B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Составление рассказа по картинкам.</w:t>
      </w:r>
    </w:p>
    <w:p w:rsidR="00E8331B" w:rsidRPr="00E8331B" w:rsidRDefault="00E8331B" w:rsidP="0020097B">
      <w:pPr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E8331B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Запоминание рассказа или стиха.</w:t>
      </w:r>
    </w:p>
    <w:p w:rsidR="00E8331B" w:rsidRPr="00E8331B" w:rsidRDefault="00E8331B" w:rsidP="00E83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1B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Просто и интересно можно изобразить </w:t>
      </w:r>
      <w:proofErr w:type="spellStart"/>
      <w:r w:rsidRPr="00E8331B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мнемотаблицу</w:t>
      </w:r>
      <w:proofErr w:type="spellEnd"/>
      <w:r w:rsidRPr="00E8331B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по временам года. Можно составлять ребусы, загадки или </w:t>
      </w:r>
      <w:proofErr w:type="spellStart"/>
      <w:r w:rsidRPr="00E8331B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мнемотаблицы</w:t>
      </w:r>
      <w:proofErr w:type="spellEnd"/>
      <w:r w:rsidRPr="00E8331B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по математике. В последнем случае, достаточно нарисовать цифру, а в другом квадрате картинку, изображающую данное число. В дальнейшем у человека откладывается в памяти соответствующая картинка, когда он видит цифру.</w:t>
      </w:r>
    </w:p>
    <w:p w:rsidR="00E8331B" w:rsidRPr="00E8331B" w:rsidRDefault="00E8331B" w:rsidP="00E83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1B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Если вы не можете или нет времени рисовать </w:t>
      </w:r>
      <w:proofErr w:type="spellStart"/>
      <w:r w:rsidRPr="00E8331B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мнемотаблицы</w:t>
      </w:r>
      <w:proofErr w:type="spellEnd"/>
      <w:r w:rsidRPr="00E8331B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, их можно легко найти в Интернете и скачать, а затем распечатать и заниматься с человеком.</w:t>
      </w:r>
    </w:p>
    <w:p w:rsidR="00E8331B" w:rsidRPr="00E8331B" w:rsidRDefault="00E8331B" w:rsidP="00E83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31B" w:rsidRPr="00E8331B" w:rsidRDefault="00E8331B" w:rsidP="00E83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1B"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t>Эффективность применения</w:t>
      </w:r>
    </w:p>
    <w:p w:rsidR="00E8331B" w:rsidRPr="00E8331B" w:rsidRDefault="00E8331B" w:rsidP="00E83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1B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Запоминание по </w:t>
      </w:r>
      <w:proofErr w:type="spellStart"/>
      <w:r w:rsidRPr="00E8331B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мнемотаблицам</w:t>
      </w:r>
      <w:proofErr w:type="spellEnd"/>
      <w:r w:rsidRPr="00E8331B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, упрощают восприятие текста. Особенно важно это для тех, у которых есть проблемы речи и слуха, им сложно концентрировать внимание на рассказе вслух. Учить стихи и рассказы по </w:t>
      </w:r>
      <w:proofErr w:type="spellStart"/>
      <w:r w:rsidRPr="00E8331B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мнемотаблицам</w:t>
      </w:r>
      <w:proofErr w:type="spellEnd"/>
      <w:r w:rsidRPr="00E8331B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легко, а при рассказе можно подглядывать на картинки.</w:t>
      </w:r>
    </w:p>
    <w:p w:rsidR="00E8331B" w:rsidRPr="00E8331B" w:rsidRDefault="00E8331B" w:rsidP="00E83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1B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Человек научится выстраивать рассказ по сюжетной линии, привыкнет к тому, что у любой истории должно быть начало и логичный конец.</w:t>
      </w:r>
    </w:p>
    <w:p w:rsidR="00E8331B" w:rsidRPr="00E8331B" w:rsidRDefault="00E8331B" w:rsidP="00E83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1B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Многие явления легче разбирать по </w:t>
      </w:r>
      <w:proofErr w:type="spellStart"/>
      <w:r w:rsidRPr="00E8331B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мнемотаблицам</w:t>
      </w:r>
      <w:proofErr w:type="spellEnd"/>
      <w:r w:rsidRPr="00E8331B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. Видя образ того, о чем идет речь, он легче запомнит информацию, ведь она будет восприниматься мозгом автоматически, перекодируя ее из абстрактного в образное мышление.</w:t>
      </w:r>
    </w:p>
    <w:p w:rsidR="00F4144A" w:rsidRPr="00E8331B" w:rsidRDefault="00E8331B" w:rsidP="002009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8331B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Мнемотехника помогает при постановке и автоматизации поставленных звуков, ведь куда интересней вспоминать и повторять </w:t>
      </w:r>
      <w:proofErr w:type="spellStart"/>
      <w:r w:rsidRPr="00E8331B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чистоговорки</w:t>
      </w:r>
      <w:proofErr w:type="spellEnd"/>
      <w:r w:rsidRPr="00E8331B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, пословицы и скороговорки опираясь на веселые рисунки. Следовательно, можно сделать вывод, что, анализируя новый материал и графически его обозначая, человек, перенесший инсульт (под руководством взрослых) учится самостоятельности, зрительно воспринимает план своих действий. У него повышается чувство заинтересованности и ответственности, появляется удовлетворенность результатами своего труда, совершенствуются такие психические процессы, как память, внимание, мышление, что положительно сказывается на результативности коррекционной работы.</w:t>
      </w:r>
      <w:bookmarkStart w:id="0" w:name="_GoBack"/>
      <w:bookmarkEnd w:id="0"/>
    </w:p>
    <w:sectPr w:rsidR="00F4144A" w:rsidRPr="00E83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58A3"/>
    <w:multiLevelType w:val="multilevel"/>
    <w:tmpl w:val="44061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54286"/>
    <w:multiLevelType w:val="multilevel"/>
    <w:tmpl w:val="B2B68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DD2F3B"/>
    <w:multiLevelType w:val="multilevel"/>
    <w:tmpl w:val="51580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062574"/>
    <w:multiLevelType w:val="multilevel"/>
    <w:tmpl w:val="F5A0A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D277A5"/>
    <w:multiLevelType w:val="multilevel"/>
    <w:tmpl w:val="A170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E45742"/>
    <w:multiLevelType w:val="multilevel"/>
    <w:tmpl w:val="7B7C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9A"/>
    <w:rsid w:val="000E629A"/>
    <w:rsid w:val="0020097B"/>
    <w:rsid w:val="00851AEB"/>
    <w:rsid w:val="00E8331B"/>
    <w:rsid w:val="00FB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EE498-3B10-40BC-9DE4-8FA3AA73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(Свирская) Олеся М.</dc:creator>
  <cp:keywords/>
  <dc:description/>
  <cp:lastModifiedBy>Потапова (Свирская) Олеся М.</cp:lastModifiedBy>
  <cp:revision>3</cp:revision>
  <dcterms:created xsi:type="dcterms:W3CDTF">2020-12-16T09:13:00Z</dcterms:created>
  <dcterms:modified xsi:type="dcterms:W3CDTF">2020-12-16T09:15:00Z</dcterms:modified>
</cp:coreProperties>
</file>